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4B" w:rsidRDefault="0095684B" w:rsidP="009568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95684B" w:rsidRDefault="0095684B" w:rsidP="009568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684B" w:rsidRDefault="0095684B" w:rsidP="009568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684B" w:rsidRDefault="0095684B" w:rsidP="009568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684B" w:rsidRDefault="0095684B" w:rsidP="0095684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95684B" w:rsidRDefault="0095684B" w:rsidP="009568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5684B" w:rsidRPr="00B733FB" w:rsidRDefault="0095684B" w:rsidP="0095684B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B733FB">
        <w:rPr>
          <w:rFonts w:ascii="Garamond" w:eastAsia="Times New Roman" w:hAnsi="Garamond" w:cs="Times New Roman"/>
          <w:b/>
          <w:sz w:val="24"/>
          <w:szCs w:val="24"/>
        </w:rPr>
        <w:t xml:space="preserve">Wykonanie </w:t>
      </w:r>
      <w:r w:rsidRPr="00EE1E16">
        <w:rPr>
          <w:rFonts w:ascii="Garamond" w:eastAsia="Times New Roman" w:hAnsi="Garamond" w:cs="Times New Roman"/>
          <w:b/>
          <w:sz w:val="24"/>
          <w:szCs w:val="24"/>
        </w:rPr>
        <w:t xml:space="preserve">regulacji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oraz naprawy </w:t>
      </w:r>
      <w:r w:rsidRPr="00EE1E16">
        <w:rPr>
          <w:rFonts w:ascii="Garamond" w:eastAsia="Times New Roman" w:hAnsi="Garamond" w:cs="Times New Roman"/>
          <w:b/>
          <w:sz w:val="24"/>
          <w:szCs w:val="24"/>
        </w:rPr>
        <w:t xml:space="preserve">stolarki okiennej PCV w budynku Sądu Rejonowego </w:t>
      </w:r>
      <w:r>
        <w:rPr>
          <w:rFonts w:ascii="Garamond" w:eastAsia="Times New Roman" w:hAnsi="Garamond" w:cs="Times New Roman"/>
          <w:b/>
          <w:sz w:val="24"/>
          <w:szCs w:val="24"/>
        </w:rPr>
        <w:br/>
      </w:r>
      <w:r w:rsidRPr="00EE1E16">
        <w:rPr>
          <w:rFonts w:ascii="Garamond" w:eastAsia="Times New Roman" w:hAnsi="Garamond" w:cs="Times New Roman"/>
          <w:b/>
          <w:sz w:val="24"/>
          <w:szCs w:val="24"/>
        </w:rPr>
        <w:t xml:space="preserve">w Zielonej Górze przy Pl. Słowiańskim 2 </w:t>
      </w:r>
      <w:r>
        <w:rPr>
          <w:rFonts w:ascii="Garamond" w:eastAsia="Times New Roman" w:hAnsi="Garamond" w:cs="Times New Roman"/>
          <w:b/>
          <w:sz w:val="24"/>
        </w:rPr>
        <w:t>opisane</w:t>
      </w:r>
      <w:r w:rsidRPr="00B733FB">
        <w:rPr>
          <w:rFonts w:ascii="Garamond" w:eastAsia="Times New Roman" w:hAnsi="Garamond" w:cs="Times New Roman"/>
          <w:b/>
          <w:sz w:val="24"/>
        </w:rPr>
        <w:t xml:space="preserve"> w załączniku nr 2.</w:t>
      </w:r>
    </w:p>
    <w:p w:rsidR="0095684B" w:rsidRDefault="0095684B" w:rsidP="009568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5684B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Cena jednostkowa za przegląd i regulację nie wymagającą wymiany okuć i przeszkleń za 1 szt. okna, zgodnie z wymogami opisu przedmiotu zamówienia, za kwotę </w:t>
      </w:r>
      <w:r>
        <w:rPr>
          <w:rFonts w:ascii="Garamond" w:eastAsia="Garamond" w:hAnsi="Garamond" w:cs="Garamond"/>
          <w:sz w:val="26"/>
        </w:rPr>
        <w:br/>
        <w:t>w wysokości:</w:t>
      </w:r>
    </w:p>
    <w:p w:rsidR="0095684B" w:rsidRDefault="0095684B" w:rsidP="009568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95684B" w:rsidRPr="00EE1E16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EE1E16">
        <w:rPr>
          <w:rFonts w:ascii="Garamond" w:eastAsia="Garamond" w:hAnsi="Garamond" w:cs="Garamond"/>
          <w:sz w:val="26"/>
        </w:rPr>
        <w:t xml:space="preserve">Cena jednostkowa </w:t>
      </w:r>
      <w:r>
        <w:rPr>
          <w:rFonts w:ascii="Garamond" w:eastAsia="Garamond" w:hAnsi="Garamond" w:cs="Garamond"/>
          <w:sz w:val="26"/>
        </w:rPr>
        <w:t xml:space="preserve">wymiany </w:t>
      </w:r>
      <w:r w:rsidRPr="00EE1E16">
        <w:rPr>
          <w:rFonts w:ascii="Garamond" w:eastAsia="Garamond" w:hAnsi="Garamond" w:cs="Garamond"/>
          <w:sz w:val="26"/>
        </w:rPr>
        <w:t xml:space="preserve">okuć </w:t>
      </w:r>
      <w:r>
        <w:rPr>
          <w:rFonts w:ascii="Garamond" w:eastAsia="Garamond" w:hAnsi="Garamond" w:cs="Garamond"/>
          <w:sz w:val="26"/>
        </w:rPr>
        <w:t>z materiałem oraz prz</w:t>
      </w:r>
      <w:r w:rsidRPr="00EE1E16">
        <w:rPr>
          <w:rFonts w:ascii="Garamond" w:eastAsia="Garamond" w:hAnsi="Garamond" w:cs="Garamond"/>
          <w:sz w:val="26"/>
        </w:rPr>
        <w:t xml:space="preserve">eszkleń </w:t>
      </w:r>
      <w:r>
        <w:rPr>
          <w:rFonts w:ascii="Garamond" w:eastAsia="Garamond" w:hAnsi="Garamond" w:cs="Garamond"/>
          <w:sz w:val="26"/>
        </w:rPr>
        <w:t>pojedynczych</w:t>
      </w:r>
      <w:r w:rsidRPr="00EE1E16"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sz w:val="26"/>
        </w:rPr>
        <w:t>skrzydeł</w:t>
      </w:r>
      <w:r w:rsidRPr="00EE1E16">
        <w:rPr>
          <w:rFonts w:ascii="Garamond" w:eastAsia="Garamond" w:hAnsi="Garamond" w:cs="Garamond"/>
          <w:sz w:val="26"/>
        </w:rPr>
        <w:t>:</w:t>
      </w:r>
    </w:p>
    <w:p w:rsidR="0095684B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zasuwnica 1 szt. </w:t>
      </w:r>
      <w:r>
        <w:rPr>
          <w:rFonts w:ascii="Garamond" w:eastAsia="Garamond" w:hAnsi="Garamond" w:cs="Garamond"/>
          <w:color w:val="000000"/>
          <w:sz w:val="26"/>
        </w:rPr>
        <w:t>brutto:……....………….……zł</w:t>
      </w:r>
    </w:p>
    <w:p w:rsidR="0095684B" w:rsidRPr="00E91F80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rozwórka 1 szt. </w:t>
      </w:r>
      <w:r>
        <w:rPr>
          <w:rFonts w:ascii="Garamond" w:eastAsia="Garamond" w:hAnsi="Garamond" w:cs="Garamond"/>
          <w:color w:val="000000"/>
          <w:sz w:val="26"/>
        </w:rPr>
        <w:t>brutto:……....………….……zł</w:t>
      </w:r>
    </w:p>
    <w:p w:rsidR="0095684B" w:rsidRPr="00E91F80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przedłużka 1 szt. </w:t>
      </w:r>
      <w:r>
        <w:rPr>
          <w:rFonts w:ascii="Garamond" w:eastAsia="Garamond" w:hAnsi="Garamond" w:cs="Garamond"/>
          <w:color w:val="000000"/>
          <w:sz w:val="26"/>
        </w:rPr>
        <w:t>brutto:……....………….……zł</w:t>
      </w:r>
    </w:p>
    <w:p w:rsidR="0095684B" w:rsidRPr="00E91F80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klamka 1 szt. </w:t>
      </w:r>
      <w:r>
        <w:rPr>
          <w:rFonts w:ascii="Garamond" w:eastAsia="Garamond" w:hAnsi="Garamond" w:cs="Garamond"/>
          <w:color w:val="000000"/>
          <w:sz w:val="26"/>
        </w:rPr>
        <w:t>brutto:……....………….……zł</w:t>
      </w:r>
    </w:p>
    <w:p w:rsidR="0095684B" w:rsidRPr="00E91F80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zaczep 1 szt. </w:t>
      </w:r>
      <w:r>
        <w:rPr>
          <w:rFonts w:ascii="Garamond" w:eastAsia="Garamond" w:hAnsi="Garamond" w:cs="Garamond"/>
          <w:color w:val="000000"/>
          <w:sz w:val="26"/>
        </w:rPr>
        <w:t>brutto:……....………….……zł</w:t>
      </w:r>
    </w:p>
    <w:p w:rsidR="0095684B" w:rsidRPr="00E91F80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color w:val="000000"/>
          <w:sz w:val="26"/>
        </w:rPr>
        <w:t>zawias górny brutto:……....………….……zł</w:t>
      </w:r>
    </w:p>
    <w:p w:rsidR="0095684B" w:rsidRPr="00E91F80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color w:val="000000"/>
          <w:sz w:val="26"/>
        </w:rPr>
        <w:t>zawias dolny brutto:……....………….……zł</w:t>
      </w:r>
    </w:p>
    <w:p w:rsidR="0095684B" w:rsidRPr="001F742B" w:rsidRDefault="0095684B" w:rsidP="009568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color w:val="000000"/>
          <w:sz w:val="26"/>
        </w:rPr>
        <w:t>przeszklenie pojedynczego skrzydła</w:t>
      </w:r>
      <w:r w:rsidRPr="00E91F80">
        <w:rPr>
          <w:rFonts w:ascii="Garamond" w:eastAsia="Garamond" w:hAnsi="Garamond" w:cs="Garamond"/>
          <w:color w:val="000000"/>
          <w:sz w:val="26"/>
        </w:rPr>
        <w:t xml:space="preserve"> </w:t>
      </w:r>
      <w:r>
        <w:rPr>
          <w:rFonts w:ascii="Garamond" w:eastAsia="Garamond" w:hAnsi="Garamond" w:cs="Garamond"/>
          <w:color w:val="000000"/>
          <w:sz w:val="26"/>
        </w:rPr>
        <w:t>brutto:……....………….……zł</w:t>
      </w:r>
    </w:p>
    <w:p w:rsidR="0095684B" w:rsidRPr="001F742B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</w:rPr>
      </w:pPr>
      <w:r w:rsidRPr="001F742B">
        <w:rPr>
          <w:rFonts w:ascii="Garamond" w:hAnsi="Garamond"/>
          <w:sz w:val="26"/>
          <w:szCs w:val="26"/>
        </w:rPr>
        <w:t xml:space="preserve">W przypadku </w:t>
      </w:r>
      <w:r>
        <w:rPr>
          <w:rFonts w:ascii="Garamond" w:hAnsi="Garamond"/>
          <w:sz w:val="26"/>
          <w:szCs w:val="26"/>
        </w:rPr>
        <w:t>dokonywania w okresie umownym</w:t>
      </w:r>
      <w:r w:rsidRPr="001F742B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napraw wybiegających poza zakres  objętych przedmiotową regulacją i wymiana okuć,</w:t>
      </w:r>
      <w:r w:rsidRPr="001F742B">
        <w:rPr>
          <w:rFonts w:ascii="Garamond" w:hAnsi="Garamond"/>
          <w:sz w:val="26"/>
          <w:szCs w:val="26"/>
        </w:rPr>
        <w:t xml:space="preserve"> stawka za jedną przepracowaną roboczogodzinę wyniesie: </w:t>
      </w:r>
      <w:r w:rsidRPr="001F742B">
        <w:rPr>
          <w:rFonts w:ascii="Garamond" w:hAnsi="Garamond"/>
          <w:b/>
          <w:sz w:val="26"/>
          <w:szCs w:val="26"/>
        </w:rPr>
        <w:t>brutto</w:t>
      </w:r>
      <w:r w:rsidRPr="001F742B">
        <w:rPr>
          <w:rFonts w:ascii="Garamond" w:hAnsi="Garamond"/>
          <w:sz w:val="26"/>
          <w:szCs w:val="26"/>
        </w:rPr>
        <w:t xml:space="preserve"> …….……..…………zł; </w:t>
      </w:r>
    </w:p>
    <w:p w:rsidR="0095684B" w:rsidRPr="0039386C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1F742B">
        <w:rPr>
          <w:rFonts w:ascii="Garamond" w:eastAsia="Garamond" w:hAnsi="Garamond" w:cs="Garamond"/>
          <w:sz w:val="26"/>
        </w:rPr>
        <w:t xml:space="preserve">Wymagany termin realizacji: </w:t>
      </w:r>
      <w:r w:rsidRPr="001F742B">
        <w:rPr>
          <w:rFonts w:ascii="Garamond" w:eastAsia="Garamond" w:hAnsi="Garamond" w:cs="Garamond"/>
          <w:b/>
          <w:sz w:val="26"/>
        </w:rPr>
        <w:t xml:space="preserve">od dnia podpisania umowy do </w:t>
      </w:r>
      <w:r>
        <w:rPr>
          <w:rFonts w:ascii="Garamond" w:eastAsia="Garamond" w:hAnsi="Garamond" w:cs="Garamond"/>
          <w:b/>
          <w:sz w:val="26"/>
        </w:rPr>
        <w:t>31.05.2020</w:t>
      </w:r>
      <w:r w:rsidRPr="0039386C">
        <w:rPr>
          <w:rFonts w:ascii="Garamond" w:eastAsia="Garamond" w:hAnsi="Garamond" w:cs="Garamond"/>
          <w:b/>
          <w:sz w:val="26"/>
        </w:rPr>
        <w:t>r.</w:t>
      </w:r>
    </w:p>
    <w:p w:rsidR="0095684B" w:rsidRPr="009A68A7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36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95684B" w:rsidRPr="00705B98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lastRenderedPageBreak/>
        <w:t>Oświadczam, że zawarte w ,,zaproszeniu do złożenia oferty” warunki umowy akceptuję i zobowiązuję się w przypadku przyjęcia  mojej propozycji do zawarcia  umowy na  wymienionych warunkach.</w:t>
      </w:r>
    </w:p>
    <w:p w:rsidR="0095684B" w:rsidRPr="0036064E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95684B" w:rsidRPr="0036064E" w:rsidRDefault="0095684B" w:rsidP="009568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95684B" w:rsidRDefault="0095684B" w:rsidP="009568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95684B" w:rsidRDefault="0095684B" w:rsidP="009568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95684B" w:rsidRDefault="0095684B" w:rsidP="009568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95684B" w:rsidRDefault="0095684B" w:rsidP="009568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95684B" w:rsidRDefault="0095684B" w:rsidP="009568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95684B" w:rsidRDefault="0095684B" w:rsidP="009568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95684B" w:rsidRDefault="0095684B" w:rsidP="009568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5684B" w:rsidRDefault="0095684B" w:rsidP="009568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1517" w:rsidRDefault="00591517">
      <w:bookmarkStart w:id="0" w:name="_GoBack"/>
      <w:bookmarkEnd w:id="0"/>
    </w:p>
    <w:sectPr w:rsidR="0059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238AE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1BF4DA8"/>
    <w:multiLevelType w:val="hybridMultilevel"/>
    <w:tmpl w:val="187007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8142BB6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4B"/>
    <w:rsid w:val="00591517"/>
    <w:rsid w:val="009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2018-06-20T11:13:00Z</dcterms:created>
  <dcterms:modified xsi:type="dcterms:W3CDTF">2018-06-20T11:13:00Z</dcterms:modified>
</cp:coreProperties>
</file>