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04134D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5A0EC4" w:rsidRDefault="00D71EC2" w:rsidP="005A0EC4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>art. 22a ust. 1 ustawy 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 xml:space="preserve">(tekst jednolity Dz. U. </w:t>
      </w:r>
      <w:r w:rsidR="00142481">
        <w:rPr>
          <w:rFonts w:ascii="Verdana" w:hAnsi="Verdana"/>
          <w:sz w:val="20"/>
          <w:szCs w:val="36"/>
        </w:rPr>
        <w:br/>
      </w:r>
      <w:bookmarkStart w:id="0" w:name="_GoBack"/>
      <w:bookmarkEnd w:id="0"/>
      <w:r w:rsidR="00142481" w:rsidRPr="00142481">
        <w:rPr>
          <w:rFonts w:ascii="Verdana" w:hAnsi="Verdana"/>
          <w:sz w:val="20"/>
          <w:szCs w:val="20"/>
        </w:rPr>
        <w:t>z 2017.1579</w:t>
      </w:r>
      <w:r w:rsidRPr="00DD26F5">
        <w:rPr>
          <w:rFonts w:ascii="Verdana" w:hAnsi="Verdana"/>
          <w:sz w:val="20"/>
          <w:szCs w:val="36"/>
        </w:rPr>
        <w:t xml:space="preserve">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40286B" w:rsidRDefault="00D71EC2" w:rsidP="00142481">
      <w:pPr>
        <w:spacing w:after="120" w:line="360" w:lineRule="auto"/>
        <w:jc w:val="both"/>
        <w:rPr>
          <w:rFonts w:ascii="Verdana" w:hAnsi="Verdana"/>
          <w:b/>
          <w:i/>
          <w:color w:val="FF0000"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04134D" w:rsidRPr="0004134D">
        <w:rPr>
          <w:rFonts w:ascii="Verdana" w:hAnsi="Verdana"/>
          <w:b/>
          <w:sz w:val="20"/>
          <w:szCs w:val="20"/>
        </w:rPr>
        <w:t>zakup wraz z montażem skanera do prześwietlania bagażu dla Sądu Rejonowego w Zielonej Górze przy Placu Słowiańskim 2 oraz Placu Słowiańskim 12</w:t>
      </w:r>
      <w:r w:rsidRPr="0004134D">
        <w:rPr>
          <w:rFonts w:ascii="Verdana" w:hAnsi="Verdana"/>
          <w:i/>
          <w:sz w:val="20"/>
          <w:szCs w:val="20"/>
        </w:rPr>
        <w:t>”</w:t>
      </w:r>
    </w:p>
    <w:p w:rsidR="00D71EC2" w:rsidRPr="0040286B" w:rsidRDefault="00D71EC2" w:rsidP="00D71EC2">
      <w:pPr>
        <w:rPr>
          <w:rFonts w:ascii="Verdana" w:hAnsi="Verdana"/>
          <w:b/>
          <w:color w:val="FF0000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60" w:rsidRDefault="00585C60">
      <w:r>
        <w:separator/>
      </w:r>
    </w:p>
  </w:endnote>
  <w:endnote w:type="continuationSeparator" w:id="0">
    <w:p w:rsidR="00585C60" w:rsidRDefault="0058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2" w:rsidRDefault="00B44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2" w:rsidRDefault="00B443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2" w:rsidRDefault="00B44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60" w:rsidRDefault="00585C60">
      <w:r>
        <w:separator/>
      </w:r>
    </w:p>
  </w:footnote>
  <w:footnote w:type="continuationSeparator" w:id="0">
    <w:p w:rsidR="00585C60" w:rsidRDefault="0058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2" w:rsidRDefault="00B44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585C60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2" w:rsidRDefault="00B44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2"/>
    <w:rsid w:val="0004134D"/>
    <w:rsid w:val="00107382"/>
    <w:rsid w:val="00142481"/>
    <w:rsid w:val="00401756"/>
    <w:rsid w:val="0040286B"/>
    <w:rsid w:val="00585C60"/>
    <w:rsid w:val="005A0EC4"/>
    <w:rsid w:val="00632BCE"/>
    <w:rsid w:val="008D4BEC"/>
    <w:rsid w:val="008F4C53"/>
    <w:rsid w:val="009711D3"/>
    <w:rsid w:val="00A45D00"/>
    <w:rsid w:val="00B443A2"/>
    <w:rsid w:val="00D71EC2"/>
    <w:rsid w:val="00D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4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4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8160-B9E1-4EC9-81DF-211A075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2016-09-08T06:21:00Z</cp:lastPrinted>
  <dcterms:created xsi:type="dcterms:W3CDTF">2018-10-04T08:54:00Z</dcterms:created>
  <dcterms:modified xsi:type="dcterms:W3CDTF">2018-10-04T10:32:00Z</dcterms:modified>
</cp:coreProperties>
</file>