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E6" w:rsidRDefault="005536E6" w:rsidP="005536E6">
      <w:pPr>
        <w:rPr>
          <w:rFonts w:ascii="Garamond" w:hAnsi="Garamond"/>
          <w:b/>
        </w:rPr>
      </w:pPr>
    </w:p>
    <w:p w:rsidR="005536E6" w:rsidRDefault="005536E6" w:rsidP="005536E6">
      <w:pPr>
        <w:rPr>
          <w:rFonts w:ascii="Garamond" w:hAnsi="Garamond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44D">
        <w:tab/>
      </w:r>
      <w:r w:rsidRPr="00654A63">
        <w:rPr>
          <w:rFonts w:ascii="Garamond" w:hAnsi="Garamond"/>
          <w:b/>
        </w:rPr>
        <w:t xml:space="preserve">                           </w:t>
      </w:r>
      <w:r>
        <w:rPr>
          <w:rFonts w:ascii="Garamond" w:hAnsi="Garamond"/>
          <w:b/>
        </w:rPr>
        <w:t xml:space="preserve">                Załącznik</w:t>
      </w:r>
      <w:r w:rsidRPr="00654A63">
        <w:rPr>
          <w:rFonts w:ascii="Garamond" w:hAnsi="Garamond"/>
          <w:b/>
        </w:rPr>
        <w:t xml:space="preserve"> nr 1</w:t>
      </w:r>
    </w:p>
    <w:p w:rsidR="005536E6" w:rsidRPr="0087544D" w:rsidRDefault="005536E6" w:rsidP="005536E6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5536E6" w:rsidRPr="0087544D" w:rsidRDefault="005536E6" w:rsidP="005536E6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5536E6" w:rsidRPr="00287589" w:rsidRDefault="005536E6" w:rsidP="005536E6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5536E6" w:rsidRDefault="005536E6" w:rsidP="005536E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5536E6" w:rsidRPr="007D3855" w:rsidRDefault="005536E6" w:rsidP="005536E6">
      <w:pPr>
        <w:rPr>
          <w:rFonts w:ascii="Garamond" w:hAnsi="Garamond"/>
          <w:b/>
          <w:sz w:val="26"/>
          <w:szCs w:val="26"/>
        </w:rPr>
      </w:pPr>
    </w:p>
    <w:p w:rsidR="005536E6" w:rsidRPr="00AB3CDD" w:rsidRDefault="005536E6" w:rsidP="005536E6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5536E6" w:rsidRPr="0087544D" w:rsidRDefault="005536E6" w:rsidP="005536E6">
      <w:pPr>
        <w:rPr>
          <w:rFonts w:ascii="Garamond" w:hAnsi="Garamond"/>
          <w:b/>
        </w:rPr>
      </w:pPr>
    </w:p>
    <w:p w:rsidR="005536E6" w:rsidRPr="00AA6B39" w:rsidRDefault="005536E6" w:rsidP="005536E6">
      <w:pPr>
        <w:spacing w:line="360" w:lineRule="auto"/>
        <w:jc w:val="both"/>
        <w:rPr>
          <w:rFonts w:ascii="Garamond" w:hAnsi="Garamond"/>
          <w:b/>
        </w:rPr>
      </w:pPr>
      <w:r w:rsidRPr="0087544D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SERWIS  URZĄDZEŃ  WENTYLACJI MECHANICZNEJ na 2022 i 2023</w:t>
      </w:r>
      <w:r w:rsidRPr="0087544D">
        <w:rPr>
          <w:rFonts w:ascii="Garamond" w:hAnsi="Garamond"/>
          <w:b/>
        </w:rPr>
        <w:t xml:space="preserve"> rok</w:t>
      </w:r>
      <w:r>
        <w:rPr>
          <w:rFonts w:ascii="Garamond" w:hAnsi="Garamond"/>
          <w:b/>
        </w:rPr>
        <w:t xml:space="preserve"> przy  </w:t>
      </w:r>
      <w:r>
        <w:rPr>
          <w:rFonts w:ascii="Garamond" w:hAnsi="Garamond"/>
          <w:b/>
        </w:rPr>
        <w:br/>
        <w:t>pl. Słowiańskim 2 w Zielonej Górze”</w:t>
      </w:r>
    </w:p>
    <w:p w:rsidR="005536E6" w:rsidRPr="00055927" w:rsidRDefault="005536E6" w:rsidP="005536E6">
      <w:pPr>
        <w:numPr>
          <w:ilvl w:val="0"/>
          <w:numId w:val="2"/>
        </w:numPr>
        <w:tabs>
          <w:tab w:val="clear" w:pos="5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87544D">
        <w:rPr>
          <w:rFonts w:ascii="Garamond" w:hAnsi="Garamond"/>
        </w:rPr>
        <w:t xml:space="preserve">Oferuję wykonanie usługi będącej przedmiotem zamówienia, zgodnie z wymogami opisu </w:t>
      </w:r>
    </w:p>
    <w:p w:rsidR="005536E6" w:rsidRPr="00231E86" w:rsidRDefault="005536E6" w:rsidP="005536E6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4 przeglądy serwisowo-konserwacyjne na 2 lata</w:t>
      </w:r>
      <w:r>
        <w:rPr>
          <w:rFonts w:ascii="Garamond" w:hAnsi="Garamond"/>
          <w:b/>
        </w:rPr>
        <w:t xml:space="preserve"> - 2022 i 2023)</w:t>
      </w:r>
    </w:p>
    <w:p w:rsidR="005536E6" w:rsidRDefault="005536E6" w:rsidP="005536E6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5536E6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 1 usługę serwisowo-konserwacyjną  brutto: ………zł; słownie …………………</w:t>
      </w:r>
    </w:p>
    <w:p w:rsidR="005536E6" w:rsidRDefault="005536E6" w:rsidP="005536E6">
      <w:pPr>
        <w:spacing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5536E6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AE4F7D">
        <w:rPr>
          <w:rFonts w:ascii="Garamond" w:hAnsi="Garamond"/>
        </w:rPr>
        <w:t>Cena za  usługi serwisowo-konserwacyjne  za rok 20</w:t>
      </w:r>
      <w:r>
        <w:rPr>
          <w:rFonts w:ascii="Garamond" w:hAnsi="Garamond"/>
        </w:rPr>
        <w:t>22</w:t>
      </w:r>
      <w:r w:rsidRPr="00AE4F7D">
        <w:rPr>
          <w:rFonts w:ascii="Garamond" w:hAnsi="Garamond"/>
        </w:rPr>
        <w:t>r. brutto: ….…………</w:t>
      </w:r>
      <w:r>
        <w:rPr>
          <w:rFonts w:ascii="Garamond" w:hAnsi="Garamond"/>
        </w:rPr>
        <w:t>…</w:t>
      </w:r>
      <w:r w:rsidRPr="00AE4F7D">
        <w:rPr>
          <w:rFonts w:ascii="Garamond" w:hAnsi="Garamond"/>
        </w:rPr>
        <w:t xml:space="preserve">…….zł; </w:t>
      </w:r>
    </w:p>
    <w:p w:rsidR="005536E6" w:rsidRPr="00AE4F7D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AE4F7D">
        <w:rPr>
          <w:rFonts w:ascii="Garamond" w:hAnsi="Garamond"/>
        </w:rPr>
        <w:t>Cena za  usługi serwisowo-konserwacyjne za rok 20</w:t>
      </w:r>
      <w:r>
        <w:rPr>
          <w:rFonts w:ascii="Garamond" w:hAnsi="Garamond"/>
        </w:rPr>
        <w:t>23</w:t>
      </w:r>
      <w:r w:rsidRPr="00AE4F7D">
        <w:rPr>
          <w:rFonts w:ascii="Garamond" w:hAnsi="Garamond"/>
        </w:rPr>
        <w:t>r. brutto: ….………</w:t>
      </w:r>
      <w:r>
        <w:rPr>
          <w:rFonts w:ascii="Garamond" w:hAnsi="Garamond"/>
        </w:rPr>
        <w:t>…</w:t>
      </w:r>
      <w:r w:rsidRPr="00AE4F7D">
        <w:rPr>
          <w:rFonts w:ascii="Garamond" w:hAnsi="Garamond"/>
        </w:rPr>
        <w:t xml:space="preserve">……….zł; </w:t>
      </w:r>
    </w:p>
    <w:p w:rsidR="005536E6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systemu wentylacyjnego, realizowane na podstawie zgłoszeń zamawiającego o nieprawidłowościach w poprawności  działaniu wentylacji, powodujących dyskomfort  cieplny w pomieszczeniach pracy.</w:t>
      </w:r>
    </w:p>
    <w:p w:rsidR="005536E6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przypadku konieczności dokonania wymiany oraz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…….……..…………zł; </w:t>
      </w:r>
    </w:p>
    <w:p w:rsidR="005536E6" w:rsidRPr="00844669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– </w:t>
      </w:r>
      <w:r w:rsidRPr="00BC6986">
        <w:rPr>
          <w:rFonts w:ascii="Garamond" w:hAnsi="Garamond"/>
          <w:b/>
        </w:rPr>
        <w:t xml:space="preserve"> do</w:t>
      </w:r>
      <w:r w:rsidRPr="0087544D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31.12</w:t>
      </w:r>
      <w:r w:rsidRPr="00B90815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2023</w:t>
      </w:r>
      <w:r w:rsidRPr="00B90815">
        <w:rPr>
          <w:rFonts w:ascii="Garamond" w:hAnsi="Garamond"/>
          <w:b/>
        </w:rPr>
        <w:t>r.</w:t>
      </w:r>
    </w:p>
    <w:p w:rsidR="005536E6" w:rsidRPr="00287589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5536E6" w:rsidRPr="00287589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bookmarkStart w:id="0" w:name="_Hlk26602149"/>
      <w:r w:rsidRPr="00287589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</w:t>
      </w:r>
      <w:r>
        <w:rPr>
          <w:rFonts w:ascii="Garamond" w:hAnsi="Garamond"/>
        </w:rPr>
        <w:br/>
      </w:r>
      <w:r w:rsidRPr="00287589">
        <w:rPr>
          <w:rFonts w:ascii="Garamond" w:hAnsi="Garamond"/>
        </w:rPr>
        <w:t xml:space="preserve">a ust. 2 ustawy z 13 października 1995 r. o zasadach ewidencji i identyfikacji podatników </w:t>
      </w:r>
      <w:r>
        <w:rPr>
          <w:rFonts w:ascii="Garamond" w:hAnsi="Garamond"/>
        </w:rPr>
        <w:br/>
      </w:r>
      <w:r w:rsidRPr="00287589">
        <w:rPr>
          <w:rFonts w:ascii="Garamond" w:hAnsi="Garamond"/>
        </w:rPr>
        <w:t>i płatników</w:t>
      </w:r>
      <w:r w:rsidRPr="00287589">
        <w:rPr>
          <w:rFonts w:ascii="Garamond" w:eastAsia="Calibri" w:hAnsi="Garamond"/>
          <w:color w:val="000000"/>
        </w:rPr>
        <w:t>,</w:t>
      </w:r>
      <w:r w:rsidRPr="00287589">
        <w:rPr>
          <w:rFonts w:ascii="Garamond" w:hAnsi="Garamond"/>
        </w:rPr>
        <w:t xml:space="preserve"> na</w:t>
      </w:r>
      <w:r>
        <w:rPr>
          <w:rFonts w:ascii="Garamond" w:hAnsi="Garamond"/>
        </w:rPr>
        <w:t xml:space="preserve"> który dokonana będzie płatność…………………………………………. </w:t>
      </w:r>
      <w:r w:rsidRPr="00287589">
        <w:rPr>
          <w:rFonts w:ascii="Garamond" w:hAnsi="Garamond"/>
        </w:rPr>
        <w:t>...…………………………………………………………………………………..</w:t>
      </w:r>
    </w:p>
    <w:bookmarkEnd w:id="0"/>
    <w:p w:rsidR="005536E6" w:rsidRPr="00287589" w:rsidRDefault="005536E6" w:rsidP="005536E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5536E6" w:rsidRDefault="005536E6" w:rsidP="005536E6">
      <w:pPr>
        <w:ind w:left="360"/>
        <w:rPr>
          <w:rFonts w:ascii="Garamond" w:hAnsi="Garamond"/>
          <w:sz w:val="26"/>
          <w:szCs w:val="26"/>
        </w:rPr>
      </w:pPr>
    </w:p>
    <w:p w:rsidR="005536E6" w:rsidRDefault="005536E6" w:rsidP="005536E6">
      <w:pPr>
        <w:ind w:left="360"/>
        <w:rPr>
          <w:rFonts w:ascii="Garamond" w:hAnsi="Garamond"/>
          <w:sz w:val="26"/>
          <w:szCs w:val="26"/>
        </w:rPr>
      </w:pPr>
    </w:p>
    <w:p w:rsidR="005536E6" w:rsidRDefault="005536E6" w:rsidP="005536E6">
      <w:pPr>
        <w:ind w:left="360"/>
        <w:rPr>
          <w:rFonts w:ascii="Garamond" w:hAnsi="Garamond"/>
          <w:sz w:val="26"/>
          <w:szCs w:val="26"/>
        </w:rPr>
      </w:pPr>
    </w:p>
    <w:p w:rsidR="005536E6" w:rsidRPr="00AB3CDD" w:rsidRDefault="005536E6" w:rsidP="005536E6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5536E6" w:rsidRPr="007D3855" w:rsidRDefault="005536E6" w:rsidP="005536E6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                                    </w:t>
      </w:r>
    </w:p>
    <w:p w:rsidR="009E1392" w:rsidRDefault="009E1392">
      <w:bookmarkStart w:id="1" w:name="_GoBack"/>
      <w:bookmarkEnd w:id="1"/>
    </w:p>
    <w:sectPr w:rsidR="009E1392" w:rsidSect="005536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E6"/>
    <w:rsid w:val="005536E6"/>
    <w:rsid w:val="009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EA27"/>
  <w15:chartTrackingRefBased/>
  <w15:docId w15:val="{7D828406-7D25-42FD-97DF-C59AD0F9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2021-12-29T11:06:00Z</dcterms:created>
  <dcterms:modified xsi:type="dcterms:W3CDTF">2021-12-29T11:07:00Z</dcterms:modified>
</cp:coreProperties>
</file>