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8F" w:rsidRDefault="00E73D8F" w:rsidP="00E73D8F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nr 1</w:t>
      </w:r>
    </w:p>
    <w:p w:rsidR="00E73D8F" w:rsidRDefault="00E73D8F" w:rsidP="00E73D8F">
      <w:pPr>
        <w:rPr>
          <w:rFonts w:ascii="Garamond" w:hAnsi="Garamond"/>
          <w:sz w:val="26"/>
          <w:szCs w:val="26"/>
        </w:rPr>
      </w:pPr>
    </w:p>
    <w:p w:rsidR="00E73D8F" w:rsidRDefault="00E73D8F" w:rsidP="00E73D8F">
      <w:pPr>
        <w:rPr>
          <w:rFonts w:ascii="Garamond" w:hAnsi="Garamond"/>
          <w:sz w:val="26"/>
          <w:szCs w:val="26"/>
        </w:rPr>
      </w:pPr>
    </w:p>
    <w:p w:rsidR="00E73D8F" w:rsidRDefault="00E73D8F" w:rsidP="00E73D8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E73D8F" w:rsidRDefault="00E73D8F" w:rsidP="00E73D8F">
      <w:pPr>
        <w:rPr>
          <w:rFonts w:ascii="Garamond" w:hAnsi="Garamond"/>
          <w:b/>
          <w:sz w:val="28"/>
          <w:szCs w:val="28"/>
        </w:rPr>
      </w:pPr>
    </w:p>
    <w:p w:rsidR="00E73D8F" w:rsidRDefault="00E73D8F" w:rsidP="00E73D8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E73D8F" w:rsidRDefault="00E73D8F" w:rsidP="00E73D8F">
      <w:pPr>
        <w:rPr>
          <w:rFonts w:ascii="Garamond" w:hAnsi="Garamond"/>
          <w:b/>
          <w:sz w:val="28"/>
          <w:szCs w:val="28"/>
        </w:rPr>
      </w:pPr>
    </w:p>
    <w:p w:rsidR="00E73D8F" w:rsidRDefault="00E73D8F" w:rsidP="00E73D8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73D8F" w:rsidRDefault="00E73D8F" w:rsidP="00E73D8F">
      <w:pPr>
        <w:rPr>
          <w:rFonts w:ascii="Garamond" w:hAnsi="Garamond"/>
          <w:sz w:val="26"/>
          <w:szCs w:val="26"/>
        </w:rPr>
      </w:pPr>
    </w:p>
    <w:p w:rsidR="00E51CE9" w:rsidRDefault="00E51CE9" w:rsidP="00E51CE9">
      <w:pPr>
        <w:jc w:val="center"/>
        <w:rPr>
          <w:b/>
        </w:rPr>
      </w:pPr>
      <w:r w:rsidRPr="00DE0FFA">
        <w:rPr>
          <w:b/>
        </w:rPr>
        <w:t>Dostawa, montaż i uruchomienie bramki do wykrywania metali w budynku Sądu Rejonowego w Zielonej Górze przy Pl. Słowiańskim 5</w:t>
      </w:r>
    </w:p>
    <w:p w:rsidR="00E73D8F" w:rsidRPr="00725FC0" w:rsidRDefault="00E73D8F" w:rsidP="00E73D8F">
      <w:pPr>
        <w:spacing w:line="360" w:lineRule="auto"/>
        <w:jc w:val="both"/>
        <w:rPr>
          <w:rFonts w:ascii="Garamond" w:hAnsi="Garamond"/>
          <w:color w:val="FF0000"/>
          <w:sz w:val="26"/>
          <w:szCs w:val="26"/>
        </w:rPr>
      </w:pPr>
    </w:p>
    <w:p w:rsidR="00E73D8F" w:rsidRPr="00A863B9" w:rsidRDefault="00E73D8F" w:rsidP="00E73D8F">
      <w:pPr>
        <w:numPr>
          <w:ilvl w:val="0"/>
          <w:numId w:val="1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ryczałtową w wysokości:</w:t>
      </w:r>
    </w:p>
    <w:p w:rsidR="00E73D8F" w:rsidRDefault="00E73D8F" w:rsidP="00E73D8F">
      <w:pPr>
        <w:spacing w:line="360" w:lineRule="auto"/>
        <w:ind w:left="56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E73D8F" w:rsidRDefault="00E73D8F" w:rsidP="00E73D8F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E73D8F" w:rsidRDefault="00E73D8F" w:rsidP="00E73D8F">
      <w:pPr>
        <w:spacing w:line="360" w:lineRule="auto"/>
        <w:ind w:left="720" w:hanging="153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E73D8F" w:rsidRPr="00A863B9" w:rsidRDefault="00E73D8F" w:rsidP="00E73D8F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Wymagany termin realizacji: </w:t>
      </w:r>
      <w:r w:rsidRPr="00A863B9">
        <w:rPr>
          <w:rFonts w:ascii="Garamond" w:eastAsia="Garamond" w:hAnsi="Garamond" w:cs="Garamond"/>
          <w:b/>
          <w:sz w:val="26"/>
          <w:szCs w:val="22"/>
          <w:lang w:eastAsia="en-US"/>
        </w:rPr>
        <w:t xml:space="preserve">do </w:t>
      </w:r>
      <w:bookmarkStart w:id="0" w:name="_GoBack"/>
      <w:r w:rsidR="00BA0B9F" w:rsidRPr="0072417E">
        <w:rPr>
          <w:rFonts w:ascii="Garamond" w:eastAsia="Garamond" w:hAnsi="Garamond" w:cs="Garamond"/>
          <w:b/>
          <w:sz w:val="26"/>
          <w:szCs w:val="22"/>
          <w:lang w:eastAsia="en-US"/>
        </w:rPr>
        <w:t>15</w:t>
      </w:r>
      <w:r w:rsidRPr="0072417E">
        <w:rPr>
          <w:rFonts w:ascii="Garamond" w:eastAsia="Garamond" w:hAnsi="Garamond" w:cs="Garamond"/>
          <w:b/>
          <w:sz w:val="26"/>
          <w:szCs w:val="22"/>
          <w:lang w:eastAsia="en-US"/>
        </w:rPr>
        <w:t>.12.202</w:t>
      </w:r>
      <w:r w:rsidR="00BA0B9F" w:rsidRPr="0072417E">
        <w:rPr>
          <w:rFonts w:ascii="Garamond" w:eastAsia="Garamond" w:hAnsi="Garamond" w:cs="Garamond"/>
          <w:b/>
          <w:sz w:val="26"/>
          <w:szCs w:val="22"/>
          <w:lang w:eastAsia="en-US"/>
        </w:rPr>
        <w:t>3</w:t>
      </w:r>
      <w:r w:rsidRPr="0072417E">
        <w:rPr>
          <w:rFonts w:ascii="Garamond" w:eastAsia="Garamond" w:hAnsi="Garamond" w:cs="Garamond"/>
          <w:b/>
          <w:sz w:val="26"/>
          <w:szCs w:val="22"/>
          <w:lang w:eastAsia="en-US"/>
        </w:rPr>
        <w:t xml:space="preserve"> </w:t>
      </w:r>
      <w:bookmarkEnd w:id="0"/>
      <w:r w:rsidRPr="00A863B9">
        <w:rPr>
          <w:rFonts w:ascii="Garamond" w:eastAsia="Garamond" w:hAnsi="Garamond" w:cs="Garamond"/>
          <w:b/>
          <w:sz w:val="26"/>
          <w:szCs w:val="22"/>
          <w:lang w:eastAsia="en-US"/>
        </w:rPr>
        <w:t>r.</w:t>
      </w:r>
    </w:p>
    <w:p w:rsidR="00E73D8F" w:rsidRPr="00A863B9" w:rsidRDefault="00E73D8F" w:rsidP="00E73D8F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Okres gwarancji wynosi ……………… (min. 24 m-ce).</w:t>
      </w:r>
    </w:p>
    <w:p w:rsidR="00E73D8F" w:rsidRPr="00A863B9" w:rsidRDefault="00E73D8F" w:rsidP="00E73D8F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E73D8F" w:rsidRDefault="00E73D8F" w:rsidP="00E73D8F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A863B9">
        <w:rPr>
          <w:rFonts w:ascii="Garamond" w:eastAsia="Calibri" w:hAnsi="Garamond" w:cstheme="minorBidi"/>
          <w:color w:val="000000"/>
          <w:sz w:val="26"/>
          <w:szCs w:val="26"/>
          <w:lang w:eastAsia="en-US"/>
        </w:rPr>
        <w:t>,</w:t>
      </w: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na który dokonana będzie płatność ……………………………………………………………………………………….</w:t>
      </w:r>
    </w:p>
    <w:p w:rsidR="00E73D8F" w:rsidRPr="00A863B9" w:rsidRDefault="00E73D8F" w:rsidP="00E73D8F">
      <w:pPr>
        <w:numPr>
          <w:ilvl w:val="0"/>
          <w:numId w:val="2"/>
        </w:numPr>
        <w:spacing w:after="160" w:line="360" w:lineRule="auto"/>
        <w:ind w:left="426" w:hanging="426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A863B9">
        <w:rPr>
          <w:rFonts w:ascii="Garamond" w:eastAsiaTheme="minorHAnsi" w:hAnsi="Garamond" w:cstheme="minorBidi"/>
          <w:sz w:val="26"/>
          <w:szCs w:val="26"/>
          <w:lang w:eastAsia="en-US"/>
        </w:rPr>
        <w:t>Załącznikami do propozycji są: dokumenty i załączniki wymienione w ust. 5 zaproszenia.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                                                                             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ab/>
        <w:t xml:space="preserve">    </w:t>
      </w:r>
      <w:r w:rsidRPr="00330406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</w:t>
      </w:r>
    </w:p>
    <w:p w:rsidR="00E73D8F" w:rsidRDefault="00E73D8F" w:rsidP="00E73D8F">
      <w:pPr>
        <w:ind w:left="360"/>
        <w:jc w:val="right"/>
        <w:rPr>
          <w:rFonts w:ascii="Garamond" w:eastAsia="Garamond" w:hAnsi="Garamond" w:cs="Garamond"/>
          <w:sz w:val="26"/>
          <w:szCs w:val="22"/>
          <w:lang w:eastAsia="en-US"/>
        </w:rPr>
      </w:pPr>
      <w:r>
        <w:rPr>
          <w:rFonts w:ascii="Garamond" w:eastAsia="Garamond" w:hAnsi="Garamond" w:cs="Garamond"/>
          <w:sz w:val="26"/>
          <w:szCs w:val="22"/>
          <w:lang w:eastAsia="en-US"/>
        </w:rPr>
        <w:t>…………………………….</w:t>
      </w:r>
      <w:r w:rsidRPr="00A863B9">
        <w:rPr>
          <w:rFonts w:ascii="Garamond" w:eastAsia="Garamond" w:hAnsi="Garamond" w:cs="Garamond"/>
          <w:sz w:val="26"/>
          <w:szCs w:val="22"/>
          <w:lang w:eastAsia="en-US"/>
        </w:rPr>
        <w:t xml:space="preserve">                                                      </w:t>
      </w:r>
    </w:p>
    <w:p w:rsidR="00E73D8F" w:rsidRPr="00330406" w:rsidRDefault="00E73D8F" w:rsidP="00E73D8F">
      <w:pPr>
        <w:ind w:left="360"/>
        <w:jc w:val="right"/>
        <w:rPr>
          <w:rFonts w:ascii="Garamond" w:eastAsia="Garamond" w:hAnsi="Garamond" w:cs="Garamond"/>
          <w:sz w:val="26"/>
          <w:szCs w:val="22"/>
          <w:lang w:eastAsia="en-US"/>
        </w:rPr>
      </w:pPr>
      <w:r w:rsidRPr="00A863B9">
        <w:rPr>
          <w:rFonts w:ascii="Garamond" w:eastAsia="Garamond" w:hAnsi="Garamond" w:cs="Garamond"/>
          <w:sz w:val="26"/>
          <w:szCs w:val="22"/>
          <w:lang w:eastAsia="en-US"/>
        </w:rPr>
        <w:t>podpis i pieczątka wykonawcy</w:t>
      </w:r>
    </w:p>
    <w:p w:rsidR="00256DA7" w:rsidRDefault="00256DA7"/>
    <w:sectPr w:rsidR="00256DA7" w:rsidSect="00E73D8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32E00A5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53405F7"/>
    <w:multiLevelType w:val="hybridMultilevel"/>
    <w:tmpl w:val="9E1AFD9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8F"/>
    <w:rsid w:val="00256DA7"/>
    <w:rsid w:val="00274A86"/>
    <w:rsid w:val="003A4683"/>
    <w:rsid w:val="0072417E"/>
    <w:rsid w:val="00725FC0"/>
    <w:rsid w:val="00BA0B9F"/>
    <w:rsid w:val="00E51CE9"/>
    <w:rsid w:val="00E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583E-B848-4C12-A52C-D6BF3A3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1432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2023-10-24T13:45:00Z</dcterms:created>
  <dcterms:modified xsi:type="dcterms:W3CDTF">2023-11-20T11:55:00Z</dcterms:modified>
</cp:coreProperties>
</file>